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68FF6" w14:textId="53BD7827" w:rsidR="00957833" w:rsidRDefault="00957833"/>
    <w:tbl>
      <w:tblPr>
        <w:tblStyle w:val="Tabellenraster"/>
        <w:tblW w:w="9212" w:type="dxa"/>
        <w:tblLayout w:type="fixed"/>
        <w:tblLook w:val="04A0" w:firstRow="1" w:lastRow="0" w:firstColumn="1" w:lastColumn="0" w:noHBand="0" w:noVBand="1"/>
      </w:tblPr>
      <w:tblGrid>
        <w:gridCol w:w="1384"/>
        <w:gridCol w:w="3260"/>
        <w:gridCol w:w="2284"/>
        <w:gridCol w:w="2284"/>
      </w:tblGrid>
      <w:tr w:rsidR="00957833" w:rsidRPr="002A4A23" w14:paraId="41127926" w14:textId="77777777" w:rsidTr="00151312">
        <w:trPr>
          <w:tblHeader/>
        </w:trPr>
        <w:tc>
          <w:tcPr>
            <w:tcW w:w="9212" w:type="dxa"/>
            <w:gridSpan w:val="4"/>
            <w:tcBorders>
              <w:top w:val="nil"/>
              <w:left w:val="nil"/>
              <w:bottom w:val="single" w:sz="12" w:space="0" w:color="auto"/>
              <w:right w:val="nil"/>
            </w:tcBorders>
          </w:tcPr>
          <w:p w14:paraId="5CA1AA63" w14:textId="77777777" w:rsidR="00957833" w:rsidRPr="002A4A23" w:rsidRDefault="00957833" w:rsidP="00151312">
            <w:pPr>
              <w:pStyle w:val="Beschriftung"/>
              <w:keepNext/>
              <w:keepLines/>
            </w:pPr>
            <w:bookmarkStart w:id="0" w:name="_Ref17713211"/>
            <w:bookmarkStart w:id="1" w:name="_Toc148280358"/>
            <w:r w:rsidRPr="002A4A23">
              <w:t xml:space="preserve">Table </w:t>
            </w:r>
            <w:r w:rsidRPr="002A4A23">
              <w:fldChar w:fldCharType="begin"/>
            </w:r>
            <w:r w:rsidRPr="002A4A23">
              <w:instrText xml:space="preserve"> STYLEREF 1 \s </w:instrText>
            </w:r>
            <w:r w:rsidRPr="002A4A23">
              <w:fldChar w:fldCharType="separate"/>
            </w:r>
            <w:r>
              <w:rPr>
                <w:noProof/>
              </w:rPr>
              <w:t>11</w:t>
            </w:r>
            <w:r w:rsidRPr="002A4A23">
              <w:fldChar w:fldCharType="end"/>
            </w:r>
            <w:r w:rsidRPr="002A4A23">
              <w:noBreakHyphen/>
            </w:r>
            <w:r w:rsidRPr="002A4A23">
              <w:fldChar w:fldCharType="begin"/>
            </w:r>
            <w:r w:rsidRPr="002A4A23">
              <w:instrText xml:space="preserve"> SEQ Table \* ARABIC \s 1 </w:instrText>
            </w:r>
            <w:r w:rsidRPr="002A4A23">
              <w:fldChar w:fldCharType="separate"/>
            </w:r>
            <w:r>
              <w:rPr>
                <w:noProof/>
              </w:rPr>
              <w:t>60</w:t>
            </w:r>
            <w:r w:rsidRPr="002A4A23">
              <w:fldChar w:fldCharType="end"/>
            </w:r>
            <w:bookmarkEnd w:id="0"/>
            <w:r w:rsidRPr="002A4A23">
              <w:t>: Summary of KOOS total score responder rates over time (FAS)</w:t>
            </w:r>
            <w:bookmarkEnd w:id="1"/>
          </w:p>
        </w:tc>
      </w:tr>
      <w:tr w:rsidR="00957833" w:rsidRPr="002A4A23" w14:paraId="093E6227" w14:textId="77777777" w:rsidTr="00151312">
        <w:trPr>
          <w:tblHeader/>
        </w:trPr>
        <w:tc>
          <w:tcPr>
            <w:tcW w:w="4644" w:type="dxa"/>
            <w:gridSpan w:val="2"/>
            <w:tcBorders>
              <w:top w:val="single" w:sz="12" w:space="0" w:color="auto"/>
              <w:left w:val="nil"/>
              <w:bottom w:val="single" w:sz="12" w:space="0" w:color="auto"/>
              <w:right w:val="nil"/>
            </w:tcBorders>
          </w:tcPr>
          <w:p w14:paraId="7CBE70D5" w14:textId="77777777" w:rsidR="00957833" w:rsidRPr="002A4A23" w:rsidRDefault="00957833" w:rsidP="00151312">
            <w:pPr>
              <w:pStyle w:val="WNTableText"/>
              <w:keepNext/>
              <w:keepLines/>
              <w:rPr>
                <w:b/>
              </w:rPr>
            </w:pPr>
          </w:p>
        </w:tc>
        <w:tc>
          <w:tcPr>
            <w:tcW w:w="2284" w:type="dxa"/>
            <w:tcBorders>
              <w:top w:val="single" w:sz="12" w:space="0" w:color="auto"/>
              <w:left w:val="nil"/>
              <w:bottom w:val="single" w:sz="12" w:space="0" w:color="auto"/>
              <w:right w:val="nil"/>
            </w:tcBorders>
          </w:tcPr>
          <w:p w14:paraId="30FB86E7" w14:textId="77777777" w:rsidR="00957833" w:rsidRPr="002A4A23" w:rsidRDefault="00957833" w:rsidP="00151312">
            <w:pPr>
              <w:pStyle w:val="WNTableText"/>
              <w:keepNext/>
              <w:keepLines/>
              <w:jc w:val="center"/>
              <w:rPr>
                <w:b/>
              </w:rPr>
            </w:pPr>
            <w:r w:rsidRPr="002A4A23">
              <w:rPr>
                <w:b/>
              </w:rPr>
              <w:t>MFx group</w:t>
            </w:r>
          </w:p>
          <w:p w14:paraId="3C731892" w14:textId="77777777" w:rsidR="00957833" w:rsidRPr="002A4A23" w:rsidRDefault="00957833" w:rsidP="00151312">
            <w:pPr>
              <w:pStyle w:val="WNTableText"/>
              <w:keepNext/>
              <w:keepLines/>
              <w:jc w:val="center"/>
              <w:rPr>
                <w:b/>
              </w:rPr>
            </w:pPr>
            <w:r w:rsidRPr="002A4A23">
              <w:rPr>
                <w:b/>
              </w:rPr>
              <w:t>N=85</w:t>
            </w:r>
          </w:p>
          <w:p w14:paraId="26826BE9" w14:textId="77777777" w:rsidR="00957833" w:rsidRPr="002A4A23" w:rsidRDefault="00957833" w:rsidP="00151312">
            <w:pPr>
              <w:pStyle w:val="WNTableText"/>
              <w:keepNext/>
              <w:keepLines/>
              <w:jc w:val="center"/>
              <w:rPr>
                <w:b/>
              </w:rPr>
            </w:pPr>
            <w:r w:rsidRPr="002A4A23">
              <w:rPr>
                <w:b/>
              </w:rPr>
              <w:t>n (%)</w:t>
            </w:r>
          </w:p>
        </w:tc>
        <w:tc>
          <w:tcPr>
            <w:tcW w:w="2284" w:type="dxa"/>
            <w:tcBorders>
              <w:top w:val="single" w:sz="12" w:space="0" w:color="auto"/>
              <w:left w:val="nil"/>
              <w:bottom w:val="single" w:sz="12" w:space="0" w:color="auto"/>
              <w:right w:val="nil"/>
            </w:tcBorders>
          </w:tcPr>
          <w:p w14:paraId="74729F6F" w14:textId="77777777" w:rsidR="00957833" w:rsidRPr="002A4A23" w:rsidRDefault="00957833" w:rsidP="00151312">
            <w:pPr>
              <w:pStyle w:val="WNTableText"/>
              <w:keepNext/>
              <w:keepLines/>
              <w:jc w:val="center"/>
              <w:rPr>
                <w:b/>
              </w:rPr>
            </w:pPr>
            <w:r w:rsidRPr="002A4A23">
              <w:rPr>
                <w:b/>
              </w:rPr>
              <w:t>N3D group</w:t>
            </w:r>
          </w:p>
          <w:p w14:paraId="6C5B64B3" w14:textId="77777777" w:rsidR="00957833" w:rsidRPr="002A4A23" w:rsidRDefault="00957833" w:rsidP="00151312">
            <w:pPr>
              <w:pStyle w:val="WNTableText"/>
              <w:keepNext/>
              <w:keepLines/>
              <w:jc w:val="center"/>
              <w:rPr>
                <w:b/>
              </w:rPr>
            </w:pPr>
            <w:r w:rsidRPr="002A4A23">
              <w:rPr>
                <w:b/>
              </w:rPr>
              <w:t>N=177</w:t>
            </w:r>
          </w:p>
          <w:p w14:paraId="09331F24" w14:textId="77777777" w:rsidR="00957833" w:rsidRPr="002A4A23" w:rsidRDefault="00957833" w:rsidP="00151312">
            <w:pPr>
              <w:pStyle w:val="WNTableText"/>
              <w:keepNext/>
              <w:keepLines/>
              <w:jc w:val="center"/>
              <w:rPr>
                <w:b/>
              </w:rPr>
            </w:pPr>
            <w:r w:rsidRPr="002A4A23">
              <w:rPr>
                <w:b/>
              </w:rPr>
              <w:t>n (%)</w:t>
            </w:r>
          </w:p>
        </w:tc>
      </w:tr>
      <w:tr w:rsidR="00957833" w:rsidRPr="002A4A23" w14:paraId="348B6CF3" w14:textId="77777777" w:rsidTr="00151312">
        <w:tc>
          <w:tcPr>
            <w:tcW w:w="1384" w:type="dxa"/>
            <w:tcBorders>
              <w:top w:val="single" w:sz="4" w:space="0" w:color="auto"/>
              <w:left w:val="nil"/>
              <w:bottom w:val="nil"/>
              <w:right w:val="nil"/>
            </w:tcBorders>
          </w:tcPr>
          <w:p w14:paraId="39481CE1" w14:textId="77777777" w:rsidR="00957833" w:rsidRPr="002A4A23" w:rsidRDefault="00957833" w:rsidP="00151312">
            <w:pPr>
              <w:pStyle w:val="WNTableText"/>
              <w:keepNext/>
              <w:keepLines/>
            </w:pPr>
            <w:r w:rsidRPr="002A4A23">
              <w:t>Month 3</w:t>
            </w:r>
          </w:p>
        </w:tc>
        <w:tc>
          <w:tcPr>
            <w:tcW w:w="3260" w:type="dxa"/>
            <w:tcBorders>
              <w:top w:val="single" w:sz="4" w:space="0" w:color="auto"/>
              <w:left w:val="nil"/>
              <w:bottom w:val="nil"/>
              <w:right w:val="nil"/>
            </w:tcBorders>
          </w:tcPr>
          <w:p w14:paraId="1E88ABBF" w14:textId="77777777" w:rsidR="00957833" w:rsidRPr="002A4A23" w:rsidRDefault="00957833" w:rsidP="00151312">
            <w:pPr>
              <w:pStyle w:val="WNTableText"/>
              <w:keepNext/>
              <w:keepLines/>
              <w:jc w:val="right"/>
            </w:pPr>
            <w:r w:rsidRPr="002A4A23">
              <w:t>n obs.</w:t>
            </w:r>
          </w:p>
          <w:p w14:paraId="7C318737" w14:textId="77777777" w:rsidR="00957833" w:rsidRPr="002A4A23" w:rsidRDefault="00957833" w:rsidP="00151312">
            <w:pPr>
              <w:pStyle w:val="WNTableText"/>
              <w:keepNext/>
              <w:keepLines/>
              <w:jc w:val="right"/>
            </w:pPr>
            <w:r w:rsidRPr="002A4A23">
              <w:t>Responder</w:t>
            </w:r>
          </w:p>
          <w:p w14:paraId="131D381A" w14:textId="77777777" w:rsidR="00957833" w:rsidRPr="002A4A23" w:rsidRDefault="00957833" w:rsidP="00151312">
            <w:pPr>
              <w:pStyle w:val="WNTableText"/>
              <w:keepNext/>
              <w:keepLines/>
              <w:jc w:val="right"/>
            </w:pPr>
            <w:r w:rsidRPr="002A4A23">
              <w:t>Non-responder</w:t>
            </w:r>
          </w:p>
        </w:tc>
        <w:tc>
          <w:tcPr>
            <w:tcW w:w="2284" w:type="dxa"/>
            <w:tcBorders>
              <w:top w:val="single" w:sz="4" w:space="0" w:color="auto"/>
              <w:left w:val="nil"/>
              <w:bottom w:val="nil"/>
              <w:right w:val="nil"/>
            </w:tcBorders>
            <w:vAlign w:val="center"/>
          </w:tcPr>
          <w:p w14:paraId="62FDFF4E" w14:textId="77777777" w:rsidR="00957833" w:rsidRPr="002A4A23" w:rsidRDefault="00957833" w:rsidP="00151312">
            <w:pPr>
              <w:pStyle w:val="WNTableText"/>
              <w:keepNext/>
              <w:keepLines/>
              <w:jc w:val="center"/>
            </w:pPr>
            <w:r w:rsidRPr="002A4A23">
              <w:t>82</w:t>
            </w:r>
          </w:p>
          <w:p w14:paraId="45384693" w14:textId="77777777" w:rsidR="00957833" w:rsidRPr="002A4A23" w:rsidRDefault="00957833" w:rsidP="00151312">
            <w:pPr>
              <w:pStyle w:val="WNTableText"/>
              <w:keepNext/>
              <w:keepLines/>
              <w:jc w:val="center"/>
            </w:pPr>
            <w:r w:rsidRPr="002A4A23">
              <w:t>51 (62.2)</w:t>
            </w:r>
          </w:p>
          <w:p w14:paraId="1AF85D2E" w14:textId="77777777" w:rsidR="00957833" w:rsidRPr="002A4A23" w:rsidRDefault="00957833" w:rsidP="00151312">
            <w:pPr>
              <w:pStyle w:val="WNTableText"/>
              <w:keepNext/>
              <w:keepLines/>
              <w:jc w:val="center"/>
            </w:pPr>
            <w:r w:rsidRPr="002A4A23">
              <w:t>31 (37.8)</w:t>
            </w:r>
          </w:p>
        </w:tc>
        <w:tc>
          <w:tcPr>
            <w:tcW w:w="2284" w:type="dxa"/>
            <w:tcBorders>
              <w:top w:val="single" w:sz="4" w:space="0" w:color="auto"/>
              <w:left w:val="nil"/>
              <w:bottom w:val="nil"/>
              <w:right w:val="nil"/>
            </w:tcBorders>
            <w:vAlign w:val="center"/>
          </w:tcPr>
          <w:p w14:paraId="451B7724" w14:textId="77777777" w:rsidR="00957833" w:rsidRPr="002A4A23" w:rsidRDefault="00957833" w:rsidP="00151312">
            <w:pPr>
              <w:pStyle w:val="WNTableText"/>
              <w:keepNext/>
              <w:keepLines/>
              <w:jc w:val="center"/>
            </w:pPr>
            <w:r w:rsidRPr="002A4A23">
              <w:t>164</w:t>
            </w:r>
          </w:p>
          <w:p w14:paraId="49B67A37" w14:textId="77777777" w:rsidR="00957833" w:rsidRPr="002A4A23" w:rsidRDefault="00957833" w:rsidP="00151312">
            <w:pPr>
              <w:pStyle w:val="WNTableText"/>
              <w:keepNext/>
              <w:keepLines/>
              <w:jc w:val="center"/>
            </w:pPr>
            <w:r w:rsidRPr="002A4A23">
              <w:t>87 (53.0)</w:t>
            </w:r>
          </w:p>
          <w:p w14:paraId="787B7D86" w14:textId="77777777" w:rsidR="00957833" w:rsidRPr="002A4A23" w:rsidRDefault="00957833" w:rsidP="00151312">
            <w:pPr>
              <w:pStyle w:val="WNTableText"/>
              <w:keepNext/>
              <w:keepLines/>
              <w:jc w:val="center"/>
            </w:pPr>
            <w:r w:rsidRPr="002A4A23">
              <w:t>77 (47.0)</w:t>
            </w:r>
          </w:p>
        </w:tc>
      </w:tr>
      <w:tr w:rsidR="00957833" w:rsidRPr="002A4A23" w14:paraId="7176A957" w14:textId="77777777" w:rsidTr="00151312">
        <w:tc>
          <w:tcPr>
            <w:tcW w:w="1384" w:type="dxa"/>
            <w:tcBorders>
              <w:top w:val="single" w:sz="4" w:space="0" w:color="auto"/>
              <w:left w:val="nil"/>
              <w:bottom w:val="nil"/>
              <w:right w:val="nil"/>
            </w:tcBorders>
          </w:tcPr>
          <w:p w14:paraId="63DF7613" w14:textId="77777777" w:rsidR="00957833" w:rsidRPr="002A4A23" w:rsidRDefault="00957833" w:rsidP="00151312">
            <w:pPr>
              <w:pStyle w:val="WNTableText"/>
              <w:keepNext/>
              <w:keepLines/>
            </w:pPr>
            <w:r w:rsidRPr="002A4A23">
              <w:t>Month 12</w:t>
            </w:r>
          </w:p>
        </w:tc>
        <w:tc>
          <w:tcPr>
            <w:tcW w:w="3260" w:type="dxa"/>
            <w:tcBorders>
              <w:top w:val="single" w:sz="4" w:space="0" w:color="auto"/>
              <w:left w:val="nil"/>
              <w:bottom w:val="nil"/>
              <w:right w:val="nil"/>
            </w:tcBorders>
          </w:tcPr>
          <w:p w14:paraId="0EC1A1E7" w14:textId="77777777" w:rsidR="00957833" w:rsidRPr="002A4A23" w:rsidRDefault="00957833" w:rsidP="00151312">
            <w:pPr>
              <w:pStyle w:val="WNTableText"/>
              <w:keepNext/>
              <w:keepLines/>
              <w:jc w:val="right"/>
            </w:pPr>
            <w:r w:rsidRPr="002A4A23">
              <w:t>n obs.</w:t>
            </w:r>
          </w:p>
          <w:p w14:paraId="356CDD15" w14:textId="77777777" w:rsidR="00957833" w:rsidRPr="002A4A23" w:rsidRDefault="00957833" w:rsidP="00151312">
            <w:pPr>
              <w:pStyle w:val="WNTableText"/>
              <w:keepNext/>
              <w:keepLines/>
              <w:jc w:val="right"/>
            </w:pPr>
            <w:r w:rsidRPr="002A4A23">
              <w:t>Responder</w:t>
            </w:r>
          </w:p>
          <w:p w14:paraId="2C6A3104" w14:textId="77777777" w:rsidR="00957833" w:rsidRPr="002A4A23" w:rsidRDefault="00957833" w:rsidP="00151312">
            <w:pPr>
              <w:pStyle w:val="WNTableText"/>
              <w:keepNext/>
              <w:keepLines/>
              <w:jc w:val="right"/>
            </w:pPr>
            <w:r w:rsidRPr="002A4A23">
              <w:t>Non-responder</w:t>
            </w:r>
          </w:p>
        </w:tc>
        <w:tc>
          <w:tcPr>
            <w:tcW w:w="2284" w:type="dxa"/>
            <w:tcBorders>
              <w:top w:val="single" w:sz="4" w:space="0" w:color="auto"/>
              <w:left w:val="nil"/>
              <w:bottom w:val="nil"/>
              <w:right w:val="nil"/>
            </w:tcBorders>
            <w:vAlign w:val="center"/>
          </w:tcPr>
          <w:p w14:paraId="00E73DC0" w14:textId="77777777" w:rsidR="00957833" w:rsidRPr="002A4A23" w:rsidRDefault="00957833" w:rsidP="00151312">
            <w:pPr>
              <w:pStyle w:val="WNTableText"/>
              <w:keepNext/>
              <w:keepLines/>
              <w:jc w:val="center"/>
            </w:pPr>
            <w:r w:rsidRPr="002A4A23">
              <w:t>74</w:t>
            </w:r>
          </w:p>
          <w:p w14:paraId="42389351" w14:textId="77777777" w:rsidR="00957833" w:rsidRPr="002A4A23" w:rsidRDefault="00957833" w:rsidP="00151312">
            <w:pPr>
              <w:pStyle w:val="WNTableText"/>
              <w:keepNext/>
              <w:keepLines/>
              <w:jc w:val="center"/>
            </w:pPr>
            <w:r w:rsidRPr="002A4A23">
              <w:t>57 (77.0)</w:t>
            </w:r>
          </w:p>
          <w:p w14:paraId="0F78567C" w14:textId="77777777" w:rsidR="00957833" w:rsidRPr="002A4A23" w:rsidRDefault="00957833" w:rsidP="00151312">
            <w:pPr>
              <w:pStyle w:val="WNTableText"/>
              <w:keepNext/>
              <w:keepLines/>
              <w:jc w:val="center"/>
            </w:pPr>
            <w:r w:rsidRPr="002A4A23">
              <w:t>17 (23.0)</w:t>
            </w:r>
          </w:p>
        </w:tc>
        <w:tc>
          <w:tcPr>
            <w:tcW w:w="2284" w:type="dxa"/>
            <w:tcBorders>
              <w:top w:val="single" w:sz="4" w:space="0" w:color="auto"/>
              <w:left w:val="nil"/>
              <w:bottom w:val="nil"/>
              <w:right w:val="nil"/>
            </w:tcBorders>
            <w:vAlign w:val="center"/>
          </w:tcPr>
          <w:p w14:paraId="169A79A3" w14:textId="77777777" w:rsidR="00957833" w:rsidRPr="002A4A23" w:rsidRDefault="00957833" w:rsidP="00151312">
            <w:pPr>
              <w:pStyle w:val="WNTableText"/>
              <w:keepNext/>
              <w:keepLines/>
              <w:jc w:val="center"/>
            </w:pPr>
            <w:r w:rsidRPr="002A4A23">
              <w:t>170</w:t>
            </w:r>
          </w:p>
          <w:p w14:paraId="3F392A99" w14:textId="77777777" w:rsidR="00957833" w:rsidRPr="002A4A23" w:rsidRDefault="00957833" w:rsidP="00151312">
            <w:pPr>
              <w:pStyle w:val="WNTableText"/>
              <w:keepNext/>
              <w:keepLines/>
              <w:jc w:val="center"/>
            </w:pPr>
            <w:r w:rsidRPr="002A4A23">
              <w:t>129 (75.9)</w:t>
            </w:r>
          </w:p>
          <w:p w14:paraId="0F23F4E5" w14:textId="77777777" w:rsidR="00957833" w:rsidRPr="002A4A23" w:rsidRDefault="00957833" w:rsidP="00151312">
            <w:pPr>
              <w:pStyle w:val="WNTableText"/>
              <w:keepNext/>
              <w:keepLines/>
              <w:jc w:val="center"/>
            </w:pPr>
            <w:r w:rsidRPr="002A4A23">
              <w:t>41 (24.1)</w:t>
            </w:r>
          </w:p>
        </w:tc>
      </w:tr>
      <w:tr w:rsidR="00957833" w:rsidRPr="002A4A23" w14:paraId="2416BD4A" w14:textId="77777777" w:rsidTr="00151312">
        <w:tc>
          <w:tcPr>
            <w:tcW w:w="1384" w:type="dxa"/>
            <w:tcBorders>
              <w:top w:val="single" w:sz="4" w:space="0" w:color="auto"/>
              <w:left w:val="nil"/>
              <w:bottom w:val="nil"/>
              <w:right w:val="nil"/>
            </w:tcBorders>
          </w:tcPr>
          <w:p w14:paraId="704B58A0" w14:textId="77777777" w:rsidR="00957833" w:rsidRPr="002A4A23" w:rsidRDefault="00957833" w:rsidP="00151312">
            <w:pPr>
              <w:pStyle w:val="WNTableText"/>
              <w:keepNext/>
              <w:keepLines/>
            </w:pPr>
            <w:r w:rsidRPr="002A4A23">
              <w:t>Month 24</w:t>
            </w:r>
          </w:p>
        </w:tc>
        <w:tc>
          <w:tcPr>
            <w:tcW w:w="3260" w:type="dxa"/>
            <w:tcBorders>
              <w:top w:val="single" w:sz="4" w:space="0" w:color="auto"/>
              <w:left w:val="nil"/>
              <w:bottom w:val="nil"/>
              <w:right w:val="nil"/>
            </w:tcBorders>
          </w:tcPr>
          <w:p w14:paraId="1593F33B" w14:textId="77777777" w:rsidR="00957833" w:rsidRPr="002A4A23" w:rsidRDefault="00957833" w:rsidP="00151312">
            <w:pPr>
              <w:pStyle w:val="WNTableText"/>
              <w:keepNext/>
              <w:keepLines/>
              <w:jc w:val="right"/>
            </w:pPr>
            <w:r w:rsidRPr="002A4A23">
              <w:t>n obs.</w:t>
            </w:r>
          </w:p>
          <w:p w14:paraId="67E6D0B5" w14:textId="77777777" w:rsidR="00957833" w:rsidRPr="002A4A23" w:rsidRDefault="00957833" w:rsidP="00151312">
            <w:pPr>
              <w:pStyle w:val="WNTableText"/>
              <w:keepNext/>
              <w:keepLines/>
              <w:jc w:val="right"/>
            </w:pPr>
            <w:r w:rsidRPr="002A4A23">
              <w:t>Responder</w:t>
            </w:r>
          </w:p>
          <w:p w14:paraId="1CE1AB63" w14:textId="77777777" w:rsidR="00957833" w:rsidRPr="002A4A23" w:rsidRDefault="00957833" w:rsidP="00151312">
            <w:pPr>
              <w:pStyle w:val="WNTableText"/>
              <w:keepNext/>
              <w:keepLines/>
              <w:jc w:val="right"/>
            </w:pPr>
            <w:r w:rsidRPr="002A4A23">
              <w:t>Non-responder</w:t>
            </w:r>
          </w:p>
        </w:tc>
        <w:tc>
          <w:tcPr>
            <w:tcW w:w="2284" w:type="dxa"/>
            <w:tcBorders>
              <w:top w:val="single" w:sz="4" w:space="0" w:color="auto"/>
              <w:left w:val="nil"/>
              <w:bottom w:val="nil"/>
              <w:right w:val="nil"/>
            </w:tcBorders>
            <w:vAlign w:val="center"/>
          </w:tcPr>
          <w:p w14:paraId="1878C391" w14:textId="77777777" w:rsidR="00957833" w:rsidRPr="002A4A23" w:rsidRDefault="00957833" w:rsidP="00151312">
            <w:pPr>
              <w:pStyle w:val="WNTableText"/>
              <w:keepNext/>
              <w:keepLines/>
              <w:jc w:val="center"/>
            </w:pPr>
            <w:r w:rsidRPr="002A4A23">
              <w:t>74</w:t>
            </w:r>
          </w:p>
          <w:p w14:paraId="6BF359E8" w14:textId="77777777" w:rsidR="00957833" w:rsidRPr="002A4A23" w:rsidRDefault="00957833" w:rsidP="00151312">
            <w:pPr>
              <w:pStyle w:val="WNTableText"/>
              <w:keepNext/>
              <w:keepLines/>
              <w:jc w:val="center"/>
            </w:pPr>
            <w:r w:rsidRPr="002A4A23">
              <w:t>56 (75.7)</w:t>
            </w:r>
          </w:p>
          <w:p w14:paraId="71CCF704" w14:textId="77777777" w:rsidR="00957833" w:rsidRPr="002A4A23" w:rsidRDefault="00957833" w:rsidP="00151312">
            <w:pPr>
              <w:pStyle w:val="WNTableText"/>
              <w:keepNext/>
              <w:keepLines/>
              <w:jc w:val="center"/>
            </w:pPr>
            <w:r w:rsidRPr="002A4A23">
              <w:t>18 (24.3)</w:t>
            </w:r>
          </w:p>
        </w:tc>
        <w:tc>
          <w:tcPr>
            <w:tcW w:w="2284" w:type="dxa"/>
            <w:tcBorders>
              <w:top w:val="single" w:sz="4" w:space="0" w:color="auto"/>
              <w:left w:val="nil"/>
              <w:bottom w:val="nil"/>
              <w:right w:val="nil"/>
            </w:tcBorders>
            <w:vAlign w:val="center"/>
          </w:tcPr>
          <w:p w14:paraId="5F2D3748" w14:textId="77777777" w:rsidR="00957833" w:rsidRPr="002A4A23" w:rsidRDefault="00957833" w:rsidP="00151312">
            <w:pPr>
              <w:pStyle w:val="WNTableText"/>
              <w:keepNext/>
              <w:keepLines/>
              <w:jc w:val="center"/>
            </w:pPr>
            <w:r w:rsidRPr="002A4A23">
              <w:t>167</w:t>
            </w:r>
          </w:p>
          <w:p w14:paraId="64AEB579" w14:textId="77777777" w:rsidR="00957833" w:rsidRPr="002A4A23" w:rsidRDefault="00957833" w:rsidP="00151312">
            <w:pPr>
              <w:pStyle w:val="WNTableText"/>
              <w:keepNext/>
              <w:keepLines/>
              <w:jc w:val="center"/>
            </w:pPr>
            <w:r w:rsidRPr="002A4A23">
              <w:t>140 (83.8)</w:t>
            </w:r>
          </w:p>
          <w:p w14:paraId="1D74C783" w14:textId="77777777" w:rsidR="00957833" w:rsidRPr="002A4A23" w:rsidRDefault="00957833" w:rsidP="00151312">
            <w:pPr>
              <w:pStyle w:val="WNTableText"/>
              <w:keepNext/>
              <w:keepLines/>
              <w:jc w:val="center"/>
            </w:pPr>
            <w:r w:rsidRPr="002A4A23">
              <w:t>27 (16.2)</w:t>
            </w:r>
          </w:p>
        </w:tc>
      </w:tr>
      <w:tr w:rsidR="00957833" w:rsidRPr="002A4A23" w14:paraId="497E4D58" w14:textId="77777777" w:rsidTr="00151312">
        <w:tc>
          <w:tcPr>
            <w:tcW w:w="1384" w:type="dxa"/>
            <w:tcBorders>
              <w:top w:val="single" w:sz="4" w:space="0" w:color="auto"/>
              <w:left w:val="nil"/>
              <w:bottom w:val="nil"/>
              <w:right w:val="nil"/>
            </w:tcBorders>
          </w:tcPr>
          <w:p w14:paraId="17688B6A" w14:textId="77777777" w:rsidR="00957833" w:rsidRPr="002A4A23" w:rsidRDefault="00957833" w:rsidP="00151312">
            <w:pPr>
              <w:pStyle w:val="WNTableText"/>
              <w:keepNext/>
              <w:keepLines/>
            </w:pPr>
            <w:r w:rsidRPr="002A4A23">
              <w:t>Month 36</w:t>
            </w:r>
          </w:p>
        </w:tc>
        <w:tc>
          <w:tcPr>
            <w:tcW w:w="3260" w:type="dxa"/>
            <w:tcBorders>
              <w:top w:val="single" w:sz="4" w:space="0" w:color="auto"/>
              <w:left w:val="nil"/>
              <w:bottom w:val="nil"/>
              <w:right w:val="nil"/>
            </w:tcBorders>
          </w:tcPr>
          <w:p w14:paraId="20B91895" w14:textId="77777777" w:rsidR="00957833" w:rsidRPr="002A4A23" w:rsidRDefault="00957833" w:rsidP="00151312">
            <w:pPr>
              <w:pStyle w:val="WNTableText"/>
              <w:keepNext/>
              <w:keepLines/>
              <w:jc w:val="right"/>
            </w:pPr>
            <w:r w:rsidRPr="002A4A23">
              <w:t>n obs.</w:t>
            </w:r>
          </w:p>
          <w:p w14:paraId="77F0D302" w14:textId="77777777" w:rsidR="00957833" w:rsidRPr="002A4A23" w:rsidRDefault="00957833" w:rsidP="00151312">
            <w:pPr>
              <w:pStyle w:val="WNTableText"/>
              <w:keepNext/>
              <w:keepLines/>
              <w:jc w:val="right"/>
            </w:pPr>
            <w:r w:rsidRPr="002A4A23">
              <w:t>Responder</w:t>
            </w:r>
          </w:p>
          <w:p w14:paraId="6CDBED7C" w14:textId="77777777" w:rsidR="00957833" w:rsidRPr="002A4A23" w:rsidRDefault="00957833" w:rsidP="00151312">
            <w:pPr>
              <w:pStyle w:val="WNTableText"/>
              <w:keepNext/>
              <w:keepLines/>
              <w:jc w:val="right"/>
            </w:pPr>
            <w:r w:rsidRPr="002A4A23">
              <w:t>Non-responder</w:t>
            </w:r>
          </w:p>
        </w:tc>
        <w:tc>
          <w:tcPr>
            <w:tcW w:w="2284" w:type="dxa"/>
            <w:tcBorders>
              <w:top w:val="single" w:sz="4" w:space="0" w:color="auto"/>
              <w:left w:val="nil"/>
              <w:bottom w:val="nil"/>
              <w:right w:val="nil"/>
            </w:tcBorders>
            <w:vAlign w:val="center"/>
          </w:tcPr>
          <w:p w14:paraId="4C328E54" w14:textId="77777777" w:rsidR="00957833" w:rsidRPr="002A4A23" w:rsidRDefault="00957833" w:rsidP="00151312">
            <w:pPr>
              <w:pStyle w:val="WNTableText"/>
              <w:keepNext/>
              <w:keepLines/>
              <w:jc w:val="center"/>
            </w:pPr>
            <w:r w:rsidRPr="002A4A23">
              <w:t>71</w:t>
            </w:r>
          </w:p>
          <w:p w14:paraId="4A8B1617" w14:textId="77777777" w:rsidR="00957833" w:rsidRPr="002A4A23" w:rsidRDefault="00957833" w:rsidP="00151312">
            <w:pPr>
              <w:pStyle w:val="WNTableText"/>
              <w:keepNext/>
              <w:keepLines/>
              <w:jc w:val="center"/>
            </w:pPr>
            <w:r w:rsidRPr="002A4A23">
              <w:t>59 (83.1)</w:t>
            </w:r>
          </w:p>
          <w:p w14:paraId="54DB4792" w14:textId="77777777" w:rsidR="00957833" w:rsidRPr="002A4A23" w:rsidRDefault="00957833" w:rsidP="00151312">
            <w:pPr>
              <w:pStyle w:val="WNTableText"/>
              <w:keepNext/>
              <w:keepLines/>
              <w:jc w:val="center"/>
            </w:pPr>
            <w:r w:rsidRPr="002A4A23">
              <w:t>12 (16.9)</w:t>
            </w:r>
          </w:p>
        </w:tc>
        <w:tc>
          <w:tcPr>
            <w:tcW w:w="2284" w:type="dxa"/>
            <w:tcBorders>
              <w:top w:val="single" w:sz="4" w:space="0" w:color="auto"/>
              <w:left w:val="nil"/>
              <w:bottom w:val="nil"/>
              <w:right w:val="nil"/>
            </w:tcBorders>
            <w:vAlign w:val="center"/>
          </w:tcPr>
          <w:p w14:paraId="7B55965C" w14:textId="77777777" w:rsidR="00957833" w:rsidRPr="002A4A23" w:rsidRDefault="00957833" w:rsidP="00151312">
            <w:pPr>
              <w:pStyle w:val="WNTableText"/>
              <w:keepNext/>
              <w:keepLines/>
              <w:jc w:val="center"/>
            </w:pPr>
            <w:r w:rsidRPr="002A4A23">
              <w:t>159</w:t>
            </w:r>
          </w:p>
          <w:p w14:paraId="1D763DF6" w14:textId="77777777" w:rsidR="00957833" w:rsidRPr="002A4A23" w:rsidRDefault="00957833" w:rsidP="00151312">
            <w:pPr>
              <w:pStyle w:val="WNTableText"/>
              <w:keepNext/>
              <w:keepLines/>
              <w:jc w:val="center"/>
            </w:pPr>
            <w:r w:rsidRPr="002A4A23">
              <w:t>141 (88.7)</w:t>
            </w:r>
          </w:p>
          <w:p w14:paraId="5C33C7A1" w14:textId="77777777" w:rsidR="00957833" w:rsidRPr="002A4A23" w:rsidRDefault="00957833" w:rsidP="00151312">
            <w:pPr>
              <w:pStyle w:val="WNTableText"/>
              <w:keepNext/>
              <w:keepLines/>
              <w:jc w:val="center"/>
            </w:pPr>
            <w:r w:rsidRPr="002A4A23">
              <w:t>18 (11.3)</w:t>
            </w:r>
          </w:p>
        </w:tc>
      </w:tr>
      <w:tr w:rsidR="00957833" w:rsidRPr="002A4A23" w14:paraId="168E9171" w14:textId="77777777" w:rsidTr="00151312">
        <w:tc>
          <w:tcPr>
            <w:tcW w:w="1384" w:type="dxa"/>
            <w:tcBorders>
              <w:top w:val="single" w:sz="4" w:space="0" w:color="auto"/>
              <w:left w:val="nil"/>
              <w:bottom w:val="nil"/>
              <w:right w:val="nil"/>
            </w:tcBorders>
          </w:tcPr>
          <w:p w14:paraId="0D6A0B5A" w14:textId="77777777" w:rsidR="00957833" w:rsidRPr="002A4A23" w:rsidRDefault="00957833" w:rsidP="00151312">
            <w:pPr>
              <w:pStyle w:val="WNTableText"/>
              <w:keepNext/>
              <w:keepLines/>
            </w:pPr>
            <w:r w:rsidRPr="002A4A23">
              <w:t>Month 48</w:t>
            </w:r>
          </w:p>
        </w:tc>
        <w:tc>
          <w:tcPr>
            <w:tcW w:w="3260" w:type="dxa"/>
            <w:tcBorders>
              <w:top w:val="single" w:sz="4" w:space="0" w:color="auto"/>
              <w:left w:val="nil"/>
              <w:bottom w:val="nil"/>
              <w:right w:val="nil"/>
            </w:tcBorders>
          </w:tcPr>
          <w:p w14:paraId="38424221" w14:textId="77777777" w:rsidR="00957833" w:rsidRPr="002A4A23" w:rsidRDefault="00957833" w:rsidP="00151312">
            <w:pPr>
              <w:pStyle w:val="WNTableText"/>
              <w:keepNext/>
              <w:keepLines/>
              <w:jc w:val="right"/>
            </w:pPr>
            <w:r w:rsidRPr="002A4A23">
              <w:t>n obs.</w:t>
            </w:r>
          </w:p>
          <w:p w14:paraId="60EFBBEF" w14:textId="77777777" w:rsidR="00957833" w:rsidRPr="002A4A23" w:rsidRDefault="00957833" w:rsidP="00151312">
            <w:pPr>
              <w:pStyle w:val="WNTableText"/>
              <w:keepNext/>
              <w:keepLines/>
              <w:jc w:val="right"/>
            </w:pPr>
            <w:r w:rsidRPr="002A4A23">
              <w:t>Responder</w:t>
            </w:r>
          </w:p>
          <w:p w14:paraId="6809B8C2" w14:textId="77777777" w:rsidR="00957833" w:rsidRPr="002A4A23" w:rsidRDefault="00957833" w:rsidP="00151312">
            <w:pPr>
              <w:pStyle w:val="WNTableText"/>
              <w:keepNext/>
              <w:keepLines/>
              <w:jc w:val="right"/>
            </w:pPr>
            <w:r w:rsidRPr="002A4A23">
              <w:t>Non-responder</w:t>
            </w:r>
          </w:p>
        </w:tc>
        <w:tc>
          <w:tcPr>
            <w:tcW w:w="2284" w:type="dxa"/>
            <w:tcBorders>
              <w:top w:val="single" w:sz="4" w:space="0" w:color="auto"/>
              <w:left w:val="nil"/>
              <w:bottom w:val="nil"/>
              <w:right w:val="nil"/>
            </w:tcBorders>
            <w:vAlign w:val="center"/>
          </w:tcPr>
          <w:p w14:paraId="5801CAC2" w14:textId="77777777" w:rsidR="00957833" w:rsidRPr="002A4A23" w:rsidRDefault="00957833" w:rsidP="00151312">
            <w:pPr>
              <w:pStyle w:val="WNTableText"/>
              <w:keepNext/>
              <w:keepLines/>
              <w:jc w:val="center"/>
            </w:pPr>
            <w:r w:rsidRPr="002A4A23">
              <w:t>72</w:t>
            </w:r>
          </w:p>
          <w:p w14:paraId="57CC5DF9" w14:textId="77777777" w:rsidR="00957833" w:rsidRPr="002A4A23" w:rsidRDefault="00957833" w:rsidP="00151312">
            <w:pPr>
              <w:pStyle w:val="WNTableText"/>
              <w:keepNext/>
              <w:keepLines/>
              <w:jc w:val="center"/>
            </w:pPr>
            <w:r w:rsidRPr="002A4A23">
              <w:t>62 (86.1)</w:t>
            </w:r>
          </w:p>
          <w:p w14:paraId="563E1011" w14:textId="77777777" w:rsidR="00957833" w:rsidRPr="002A4A23" w:rsidRDefault="00957833" w:rsidP="00151312">
            <w:pPr>
              <w:pStyle w:val="WNTableText"/>
              <w:keepNext/>
              <w:keepLines/>
              <w:jc w:val="center"/>
            </w:pPr>
            <w:r w:rsidRPr="002A4A23">
              <w:t>10 (13.9)</w:t>
            </w:r>
          </w:p>
        </w:tc>
        <w:tc>
          <w:tcPr>
            <w:tcW w:w="2284" w:type="dxa"/>
            <w:tcBorders>
              <w:top w:val="single" w:sz="4" w:space="0" w:color="auto"/>
              <w:left w:val="nil"/>
              <w:bottom w:val="nil"/>
              <w:right w:val="nil"/>
            </w:tcBorders>
            <w:vAlign w:val="center"/>
          </w:tcPr>
          <w:p w14:paraId="25FB4A9F" w14:textId="77777777" w:rsidR="00957833" w:rsidRPr="002A4A23" w:rsidRDefault="00957833" w:rsidP="00151312">
            <w:pPr>
              <w:pStyle w:val="WNTableText"/>
              <w:keepNext/>
              <w:keepLines/>
              <w:jc w:val="center"/>
            </w:pPr>
            <w:r w:rsidRPr="002A4A23">
              <w:t>158</w:t>
            </w:r>
          </w:p>
          <w:p w14:paraId="346A8590" w14:textId="77777777" w:rsidR="00957833" w:rsidRPr="002A4A23" w:rsidRDefault="00957833" w:rsidP="00151312">
            <w:pPr>
              <w:pStyle w:val="WNTableText"/>
              <w:keepNext/>
              <w:keepLines/>
              <w:jc w:val="center"/>
            </w:pPr>
            <w:r w:rsidRPr="002A4A23">
              <w:t>141 (89.2)</w:t>
            </w:r>
          </w:p>
          <w:p w14:paraId="7592A9F2" w14:textId="77777777" w:rsidR="00957833" w:rsidRPr="002A4A23" w:rsidRDefault="00957833" w:rsidP="00151312">
            <w:pPr>
              <w:pStyle w:val="WNTableText"/>
              <w:keepNext/>
              <w:keepLines/>
              <w:jc w:val="center"/>
            </w:pPr>
            <w:r w:rsidRPr="002A4A23">
              <w:t>17 (10.8)</w:t>
            </w:r>
          </w:p>
        </w:tc>
      </w:tr>
      <w:tr w:rsidR="00957833" w:rsidRPr="002A4A23" w14:paraId="4FD972EE" w14:textId="77777777" w:rsidTr="00151312">
        <w:tc>
          <w:tcPr>
            <w:tcW w:w="1384" w:type="dxa"/>
            <w:tcBorders>
              <w:top w:val="single" w:sz="4" w:space="0" w:color="auto"/>
              <w:left w:val="nil"/>
              <w:bottom w:val="nil"/>
              <w:right w:val="nil"/>
            </w:tcBorders>
          </w:tcPr>
          <w:p w14:paraId="766E5E82" w14:textId="77777777" w:rsidR="00957833" w:rsidRPr="002A4A23" w:rsidRDefault="00957833" w:rsidP="00151312">
            <w:pPr>
              <w:pStyle w:val="WNTableText"/>
              <w:keepNext/>
              <w:keepLines/>
            </w:pPr>
            <w:r w:rsidRPr="002A4A23">
              <w:t>Month 60</w:t>
            </w:r>
          </w:p>
        </w:tc>
        <w:tc>
          <w:tcPr>
            <w:tcW w:w="3260" w:type="dxa"/>
            <w:tcBorders>
              <w:top w:val="single" w:sz="4" w:space="0" w:color="auto"/>
              <w:left w:val="nil"/>
              <w:bottom w:val="nil"/>
              <w:right w:val="nil"/>
            </w:tcBorders>
          </w:tcPr>
          <w:p w14:paraId="032CA5DB" w14:textId="77777777" w:rsidR="00957833" w:rsidRPr="002A4A23" w:rsidRDefault="00957833" w:rsidP="00151312">
            <w:pPr>
              <w:pStyle w:val="WNTableText"/>
              <w:keepNext/>
              <w:keepLines/>
              <w:jc w:val="right"/>
            </w:pPr>
            <w:r w:rsidRPr="002A4A23">
              <w:t>n obs.</w:t>
            </w:r>
          </w:p>
          <w:p w14:paraId="62E36327" w14:textId="77777777" w:rsidR="00957833" w:rsidRPr="002A4A23" w:rsidRDefault="00957833" w:rsidP="00151312">
            <w:pPr>
              <w:pStyle w:val="WNTableText"/>
              <w:keepNext/>
              <w:keepLines/>
              <w:jc w:val="right"/>
            </w:pPr>
            <w:r w:rsidRPr="002A4A23">
              <w:t>Responder</w:t>
            </w:r>
          </w:p>
          <w:p w14:paraId="485FA989" w14:textId="77777777" w:rsidR="00957833" w:rsidRPr="002A4A23" w:rsidRDefault="00957833" w:rsidP="00151312">
            <w:pPr>
              <w:pStyle w:val="WNTableText"/>
              <w:keepNext/>
              <w:keepLines/>
              <w:jc w:val="right"/>
            </w:pPr>
            <w:r w:rsidRPr="002A4A23">
              <w:t>Non-responder</w:t>
            </w:r>
          </w:p>
        </w:tc>
        <w:tc>
          <w:tcPr>
            <w:tcW w:w="2284" w:type="dxa"/>
            <w:tcBorders>
              <w:top w:val="single" w:sz="4" w:space="0" w:color="auto"/>
              <w:left w:val="nil"/>
              <w:bottom w:val="nil"/>
              <w:right w:val="nil"/>
            </w:tcBorders>
            <w:vAlign w:val="center"/>
          </w:tcPr>
          <w:p w14:paraId="18F7B980" w14:textId="77777777" w:rsidR="00957833" w:rsidRPr="002A4A23" w:rsidRDefault="00957833" w:rsidP="00151312">
            <w:pPr>
              <w:pStyle w:val="WNTableText"/>
              <w:keepNext/>
              <w:keepLines/>
              <w:jc w:val="center"/>
            </w:pPr>
            <w:r w:rsidRPr="002A4A23">
              <w:t>71</w:t>
            </w:r>
          </w:p>
          <w:p w14:paraId="729416F9" w14:textId="77777777" w:rsidR="00957833" w:rsidRPr="002A4A23" w:rsidRDefault="00957833" w:rsidP="00151312">
            <w:pPr>
              <w:pStyle w:val="WNTableText"/>
              <w:keepNext/>
              <w:keepLines/>
              <w:jc w:val="center"/>
            </w:pPr>
            <w:r w:rsidRPr="002A4A23">
              <w:t>63 (88.7)</w:t>
            </w:r>
          </w:p>
          <w:p w14:paraId="3642467E" w14:textId="77777777" w:rsidR="00957833" w:rsidRPr="002A4A23" w:rsidRDefault="00957833" w:rsidP="00151312">
            <w:pPr>
              <w:pStyle w:val="WNTableText"/>
              <w:keepNext/>
              <w:keepLines/>
              <w:jc w:val="center"/>
            </w:pPr>
            <w:r w:rsidRPr="002A4A23">
              <w:t>8 (11.3)</w:t>
            </w:r>
          </w:p>
        </w:tc>
        <w:tc>
          <w:tcPr>
            <w:tcW w:w="2284" w:type="dxa"/>
            <w:tcBorders>
              <w:top w:val="single" w:sz="4" w:space="0" w:color="auto"/>
              <w:left w:val="nil"/>
              <w:bottom w:val="nil"/>
              <w:right w:val="nil"/>
            </w:tcBorders>
            <w:vAlign w:val="center"/>
          </w:tcPr>
          <w:p w14:paraId="27972951" w14:textId="77777777" w:rsidR="00957833" w:rsidRPr="002A4A23" w:rsidRDefault="00957833" w:rsidP="00151312">
            <w:pPr>
              <w:pStyle w:val="WNTableText"/>
              <w:keepNext/>
              <w:keepLines/>
              <w:jc w:val="center"/>
            </w:pPr>
            <w:r w:rsidRPr="002A4A23">
              <w:t>156</w:t>
            </w:r>
          </w:p>
          <w:p w14:paraId="6D18BE39" w14:textId="77777777" w:rsidR="00957833" w:rsidRPr="002A4A23" w:rsidRDefault="00957833" w:rsidP="00151312">
            <w:pPr>
              <w:pStyle w:val="WNTableText"/>
              <w:keepNext/>
              <w:keepLines/>
              <w:jc w:val="center"/>
            </w:pPr>
            <w:r w:rsidRPr="002A4A23">
              <w:t>138 (88.5)</w:t>
            </w:r>
          </w:p>
          <w:p w14:paraId="69467A94" w14:textId="77777777" w:rsidR="00957833" w:rsidRPr="002A4A23" w:rsidRDefault="00957833" w:rsidP="00151312">
            <w:pPr>
              <w:pStyle w:val="WNTableText"/>
              <w:keepNext/>
              <w:keepLines/>
              <w:jc w:val="center"/>
            </w:pPr>
            <w:r w:rsidRPr="002A4A23">
              <w:t>18 (11.5)</w:t>
            </w:r>
          </w:p>
        </w:tc>
      </w:tr>
      <w:tr w:rsidR="00957833" w:rsidRPr="002A4A23" w14:paraId="0D102E1D" w14:textId="77777777" w:rsidTr="00151312">
        <w:tc>
          <w:tcPr>
            <w:tcW w:w="9212" w:type="dxa"/>
            <w:gridSpan w:val="4"/>
            <w:tcBorders>
              <w:top w:val="single" w:sz="12" w:space="0" w:color="auto"/>
              <w:left w:val="nil"/>
              <w:bottom w:val="nil"/>
              <w:right w:val="nil"/>
            </w:tcBorders>
            <w:shd w:val="clear" w:color="auto" w:fill="auto"/>
          </w:tcPr>
          <w:p w14:paraId="641AF544" w14:textId="77777777" w:rsidR="00957833" w:rsidRPr="002A4A23" w:rsidRDefault="00957833" w:rsidP="00151312">
            <w:pPr>
              <w:pStyle w:val="WNTableFootnote"/>
              <w:keepNext/>
              <w:keepLines/>
            </w:pPr>
            <w:r w:rsidRPr="002A4A23">
              <w:t>n obs.=Number of patients with observation</w:t>
            </w:r>
          </w:p>
          <w:p w14:paraId="7940259D" w14:textId="77777777" w:rsidR="00957833" w:rsidRPr="002A4A23" w:rsidRDefault="00957833" w:rsidP="00151312">
            <w:pPr>
              <w:pStyle w:val="WNTableFootnote"/>
              <w:keepNext/>
              <w:keepLines/>
            </w:pPr>
            <w:r w:rsidRPr="002A4A23">
              <w:t>Note: Response is defined as an improvement of at least 10 points from baseline. Responder rates at the remaining assessment time points and proportions patients who worsened by at least 10 points can be found in the source table.</w:t>
            </w:r>
          </w:p>
          <w:p w14:paraId="2CEFF82A" w14:textId="77777777" w:rsidR="00957833" w:rsidRPr="002A4A23" w:rsidRDefault="00957833" w:rsidP="00151312">
            <w:pPr>
              <w:pStyle w:val="WNTableFootnote"/>
              <w:keepNext/>
              <w:keepLines/>
            </w:pPr>
            <w:r w:rsidRPr="002A4A23">
              <w:t xml:space="preserve">Source: </w:t>
            </w:r>
            <w:r w:rsidRPr="002A4A23">
              <w:rPr>
                <w:color w:val="0000FF"/>
              </w:rPr>
              <w:t>Section 15, Post-text table 15.2.9.1.1</w:t>
            </w:r>
          </w:p>
        </w:tc>
      </w:tr>
    </w:tbl>
    <w:p w14:paraId="26B75B52" w14:textId="63371986" w:rsidR="00957833" w:rsidRDefault="00957833"/>
    <w:p w14:paraId="53DB277C" w14:textId="65E99686" w:rsidR="00957833" w:rsidRDefault="00957833"/>
    <w:p w14:paraId="4D408266" w14:textId="1DE1BD68" w:rsidR="00957833" w:rsidRDefault="00957833"/>
    <w:p w14:paraId="782C1206" w14:textId="3F1D1C9B" w:rsidR="00957833" w:rsidRDefault="00957833"/>
    <w:p w14:paraId="5ADF2CD1" w14:textId="5B105807" w:rsidR="00957833" w:rsidRDefault="00957833"/>
    <w:p w14:paraId="1D0DEAAC" w14:textId="77777777" w:rsidR="00957833" w:rsidRDefault="00957833"/>
    <w:tbl>
      <w:tblPr>
        <w:tblStyle w:val="Tabellenraster"/>
        <w:tblW w:w="9212" w:type="dxa"/>
        <w:tblLayout w:type="fixed"/>
        <w:tblLook w:val="04A0" w:firstRow="1" w:lastRow="0" w:firstColumn="1" w:lastColumn="0" w:noHBand="0" w:noVBand="1"/>
      </w:tblPr>
      <w:tblGrid>
        <w:gridCol w:w="4928"/>
        <w:gridCol w:w="2142"/>
        <w:gridCol w:w="2142"/>
      </w:tblGrid>
      <w:tr w:rsidR="00D20724" w:rsidRPr="002A4A23" w14:paraId="4B35DE77" w14:textId="77777777" w:rsidTr="00151312">
        <w:trPr>
          <w:tblHeader/>
        </w:trPr>
        <w:tc>
          <w:tcPr>
            <w:tcW w:w="9212" w:type="dxa"/>
            <w:gridSpan w:val="3"/>
            <w:tcBorders>
              <w:top w:val="nil"/>
              <w:left w:val="nil"/>
              <w:bottom w:val="single" w:sz="12" w:space="0" w:color="auto"/>
              <w:right w:val="nil"/>
            </w:tcBorders>
          </w:tcPr>
          <w:p w14:paraId="21F4E65A" w14:textId="77777777" w:rsidR="00D20724" w:rsidRPr="002A4A23" w:rsidRDefault="00D20724" w:rsidP="00151312">
            <w:pPr>
              <w:pStyle w:val="Beschriftung"/>
              <w:keepNext/>
              <w:keepLines/>
            </w:pPr>
            <w:bookmarkStart w:id="2" w:name="_Ref17713510"/>
            <w:bookmarkStart w:id="3" w:name="_Toc148280359"/>
            <w:r w:rsidRPr="002A4A23">
              <w:lastRenderedPageBreak/>
              <w:t xml:space="preserve">Table </w:t>
            </w:r>
            <w:r w:rsidRPr="002A4A23">
              <w:fldChar w:fldCharType="begin"/>
            </w:r>
            <w:r w:rsidRPr="002A4A23">
              <w:instrText xml:space="preserve"> STYLEREF 1 \s </w:instrText>
            </w:r>
            <w:r w:rsidRPr="002A4A23">
              <w:fldChar w:fldCharType="separate"/>
            </w:r>
            <w:r>
              <w:rPr>
                <w:noProof/>
              </w:rPr>
              <w:t>11</w:t>
            </w:r>
            <w:r w:rsidRPr="002A4A23">
              <w:fldChar w:fldCharType="end"/>
            </w:r>
            <w:r w:rsidRPr="002A4A23">
              <w:noBreakHyphen/>
            </w:r>
            <w:r w:rsidRPr="002A4A23">
              <w:fldChar w:fldCharType="begin"/>
            </w:r>
            <w:r w:rsidRPr="002A4A23">
              <w:instrText xml:space="preserve"> SEQ Table \* ARABIC \s 1 </w:instrText>
            </w:r>
            <w:r w:rsidRPr="002A4A23">
              <w:fldChar w:fldCharType="separate"/>
            </w:r>
            <w:r>
              <w:rPr>
                <w:noProof/>
              </w:rPr>
              <w:t>61</w:t>
            </w:r>
            <w:r w:rsidRPr="002A4A23">
              <w:fldChar w:fldCharType="end"/>
            </w:r>
            <w:bookmarkEnd w:id="2"/>
            <w:r w:rsidRPr="002A4A23">
              <w:t>: Analysis of KOOS total score responder rates at Months 24 and 60 (FAS)</w:t>
            </w:r>
            <w:bookmarkEnd w:id="3"/>
          </w:p>
        </w:tc>
      </w:tr>
      <w:tr w:rsidR="00D20724" w:rsidRPr="002A4A23" w14:paraId="31A84701" w14:textId="77777777" w:rsidTr="00151312">
        <w:trPr>
          <w:tblHeader/>
        </w:trPr>
        <w:tc>
          <w:tcPr>
            <w:tcW w:w="4928" w:type="dxa"/>
            <w:tcBorders>
              <w:top w:val="single" w:sz="12" w:space="0" w:color="auto"/>
              <w:left w:val="nil"/>
              <w:bottom w:val="single" w:sz="12" w:space="0" w:color="auto"/>
              <w:right w:val="nil"/>
            </w:tcBorders>
          </w:tcPr>
          <w:p w14:paraId="6CA457EA" w14:textId="77777777" w:rsidR="00D20724" w:rsidRPr="002A4A23" w:rsidRDefault="00D20724" w:rsidP="00151312">
            <w:pPr>
              <w:pStyle w:val="WNTableText"/>
              <w:keepNext/>
              <w:keepLines/>
              <w:rPr>
                <w:b/>
              </w:rPr>
            </w:pPr>
          </w:p>
        </w:tc>
        <w:tc>
          <w:tcPr>
            <w:tcW w:w="2142" w:type="dxa"/>
            <w:tcBorders>
              <w:top w:val="single" w:sz="12" w:space="0" w:color="auto"/>
              <w:left w:val="nil"/>
              <w:bottom w:val="single" w:sz="12" w:space="0" w:color="auto"/>
              <w:right w:val="nil"/>
            </w:tcBorders>
          </w:tcPr>
          <w:p w14:paraId="77CDA04B" w14:textId="77777777" w:rsidR="00D20724" w:rsidRPr="002A4A23" w:rsidRDefault="00D20724" w:rsidP="00151312">
            <w:pPr>
              <w:pStyle w:val="WNTableText"/>
              <w:keepNext/>
              <w:keepLines/>
              <w:jc w:val="center"/>
              <w:rPr>
                <w:b/>
              </w:rPr>
            </w:pPr>
            <w:r w:rsidRPr="002A4A23">
              <w:rPr>
                <w:b/>
              </w:rPr>
              <w:t>MFx group</w:t>
            </w:r>
          </w:p>
          <w:p w14:paraId="268B59DB" w14:textId="77777777" w:rsidR="00D20724" w:rsidRPr="002A4A23" w:rsidRDefault="00D20724" w:rsidP="00151312">
            <w:pPr>
              <w:pStyle w:val="WNTableText"/>
              <w:keepNext/>
              <w:keepLines/>
              <w:jc w:val="center"/>
              <w:rPr>
                <w:b/>
              </w:rPr>
            </w:pPr>
            <w:r w:rsidRPr="002A4A23">
              <w:rPr>
                <w:b/>
              </w:rPr>
              <w:t>N=85</w:t>
            </w:r>
          </w:p>
        </w:tc>
        <w:tc>
          <w:tcPr>
            <w:tcW w:w="2142" w:type="dxa"/>
            <w:tcBorders>
              <w:top w:val="single" w:sz="12" w:space="0" w:color="auto"/>
              <w:left w:val="nil"/>
              <w:bottom w:val="single" w:sz="12" w:space="0" w:color="auto"/>
              <w:right w:val="nil"/>
            </w:tcBorders>
          </w:tcPr>
          <w:p w14:paraId="4B02DCBB" w14:textId="77777777" w:rsidR="00D20724" w:rsidRPr="002A4A23" w:rsidRDefault="00D20724" w:rsidP="00151312">
            <w:pPr>
              <w:pStyle w:val="WNTableText"/>
              <w:keepNext/>
              <w:keepLines/>
              <w:jc w:val="center"/>
              <w:rPr>
                <w:b/>
              </w:rPr>
            </w:pPr>
            <w:r w:rsidRPr="002A4A23">
              <w:rPr>
                <w:b/>
              </w:rPr>
              <w:t>N3D group</w:t>
            </w:r>
          </w:p>
          <w:p w14:paraId="47DAD849" w14:textId="77777777" w:rsidR="00D20724" w:rsidRPr="002A4A23" w:rsidRDefault="00D20724" w:rsidP="00151312">
            <w:pPr>
              <w:pStyle w:val="WNTableText"/>
              <w:keepNext/>
              <w:keepLines/>
              <w:jc w:val="center"/>
              <w:rPr>
                <w:b/>
              </w:rPr>
            </w:pPr>
            <w:r w:rsidRPr="002A4A23">
              <w:rPr>
                <w:b/>
              </w:rPr>
              <w:t>N=177</w:t>
            </w:r>
          </w:p>
        </w:tc>
      </w:tr>
      <w:tr w:rsidR="00D20724" w:rsidRPr="002A4A23" w14:paraId="11D9A8B0" w14:textId="77777777" w:rsidTr="00151312">
        <w:tc>
          <w:tcPr>
            <w:tcW w:w="4928" w:type="dxa"/>
            <w:tcBorders>
              <w:top w:val="single" w:sz="4" w:space="0" w:color="auto"/>
              <w:left w:val="nil"/>
              <w:bottom w:val="nil"/>
              <w:right w:val="nil"/>
            </w:tcBorders>
          </w:tcPr>
          <w:p w14:paraId="1FB8CD14" w14:textId="77777777" w:rsidR="00D20724" w:rsidRPr="002A4A23" w:rsidRDefault="00D20724" w:rsidP="00151312">
            <w:pPr>
              <w:pStyle w:val="WNTableText"/>
              <w:keepNext/>
              <w:keepLines/>
            </w:pPr>
            <w:r w:rsidRPr="002A4A23">
              <w:t>Responder rates at Month 24, n/N (%)</w:t>
            </w:r>
          </w:p>
        </w:tc>
        <w:tc>
          <w:tcPr>
            <w:tcW w:w="2142" w:type="dxa"/>
            <w:tcBorders>
              <w:top w:val="single" w:sz="4" w:space="0" w:color="auto"/>
              <w:left w:val="nil"/>
              <w:bottom w:val="nil"/>
              <w:right w:val="nil"/>
            </w:tcBorders>
            <w:vAlign w:val="center"/>
          </w:tcPr>
          <w:p w14:paraId="0FA03855" w14:textId="77777777" w:rsidR="00D20724" w:rsidRPr="002A4A23" w:rsidRDefault="00D20724" w:rsidP="00151312">
            <w:pPr>
              <w:pStyle w:val="WNTableText"/>
              <w:keepNext/>
              <w:keepLines/>
              <w:jc w:val="center"/>
            </w:pPr>
            <w:r w:rsidRPr="002A4A23">
              <w:t>56/74 (75.7)</w:t>
            </w:r>
          </w:p>
        </w:tc>
        <w:tc>
          <w:tcPr>
            <w:tcW w:w="2142" w:type="dxa"/>
            <w:tcBorders>
              <w:top w:val="single" w:sz="4" w:space="0" w:color="auto"/>
              <w:left w:val="nil"/>
              <w:bottom w:val="nil"/>
              <w:right w:val="nil"/>
            </w:tcBorders>
            <w:vAlign w:val="center"/>
          </w:tcPr>
          <w:p w14:paraId="109DD3F9" w14:textId="77777777" w:rsidR="00D20724" w:rsidRPr="002A4A23" w:rsidRDefault="00D20724" w:rsidP="00151312">
            <w:pPr>
              <w:pStyle w:val="WNTableText"/>
              <w:keepNext/>
              <w:keepLines/>
              <w:jc w:val="center"/>
            </w:pPr>
            <w:r w:rsidRPr="002A4A23">
              <w:t>140/167 (83.8)</w:t>
            </w:r>
          </w:p>
        </w:tc>
      </w:tr>
      <w:tr w:rsidR="00D20724" w:rsidRPr="002A4A23" w14:paraId="7103E42F" w14:textId="77777777" w:rsidTr="00151312">
        <w:tc>
          <w:tcPr>
            <w:tcW w:w="4928" w:type="dxa"/>
            <w:tcBorders>
              <w:top w:val="nil"/>
              <w:left w:val="nil"/>
              <w:bottom w:val="nil"/>
              <w:right w:val="nil"/>
            </w:tcBorders>
          </w:tcPr>
          <w:p w14:paraId="66292860" w14:textId="77777777" w:rsidR="00D20724" w:rsidRPr="002A4A23" w:rsidRDefault="00D20724" w:rsidP="00151312">
            <w:pPr>
              <w:pStyle w:val="WNTableText"/>
              <w:keepNext/>
              <w:keepLines/>
              <w:jc w:val="right"/>
            </w:pPr>
            <w:r w:rsidRPr="002A4A23">
              <w:t xml:space="preserve">p-value from CMH test </w:t>
            </w:r>
            <w:r w:rsidRPr="002A4A23">
              <w:rPr>
                <w:vertAlign w:val="superscript"/>
              </w:rPr>
              <w:t>a</w:t>
            </w:r>
          </w:p>
        </w:tc>
        <w:tc>
          <w:tcPr>
            <w:tcW w:w="4284" w:type="dxa"/>
            <w:gridSpan w:val="2"/>
            <w:tcBorders>
              <w:top w:val="nil"/>
              <w:left w:val="nil"/>
              <w:bottom w:val="nil"/>
              <w:right w:val="nil"/>
            </w:tcBorders>
            <w:vAlign w:val="center"/>
          </w:tcPr>
          <w:p w14:paraId="53FECCCE" w14:textId="77777777" w:rsidR="00D20724" w:rsidRPr="002A4A23" w:rsidRDefault="00D20724" w:rsidP="00151312">
            <w:pPr>
              <w:pStyle w:val="WNTableText"/>
              <w:keepNext/>
              <w:keepLines/>
              <w:jc w:val="center"/>
            </w:pPr>
            <w:r w:rsidRPr="002A4A23">
              <w:t>0.1337</w:t>
            </w:r>
          </w:p>
        </w:tc>
      </w:tr>
      <w:tr w:rsidR="00D20724" w:rsidRPr="002A4A23" w14:paraId="69D4E481" w14:textId="77777777" w:rsidTr="00151312">
        <w:tc>
          <w:tcPr>
            <w:tcW w:w="4928" w:type="dxa"/>
            <w:tcBorders>
              <w:top w:val="nil"/>
              <w:left w:val="nil"/>
              <w:bottom w:val="nil"/>
              <w:right w:val="nil"/>
            </w:tcBorders>
          </w:tcPr>
          <w:p w14:paraId="3D55C7C0" w14:textId="77777777" w:rsidR="00D20724" w:rsidRPr="002A4A23" w:rsidRDefault="00D20724" w:rsidP="00151312">
            <w:pPr>
              <w:pStyle w:val="WNTableText"/>
              <w:keepNext/>
              <w:keepLines/>
            </w:pPr>
            <w:r w:rsidRPr="002A4A23">
              <w:t xml:space="preserve">Odds ratio analysis </w:t>
            </w:r>
            <w:r w:rsidRPr="002A4A23">
              <w:rPr>
                <w:vertAlign w:val="superscript"/>
              </w:rPr>
              <w:t>b</w:t>
            </w:r>
          </w:p>
          <w:p w14:paraId="1EDCE127" w14:textId="77777777" w:rsidR="00D20724" w:rsidRPr="002A4A23" w:rsidRDefault="00D20724" w:rsidP="00151312">
            <w:pPr>
              <w:pStyle w:val="WNTableText"/>
              <w:keepNext/>
              <w:keepLines/>
              <w:jc w:val="right"/>
            </w:pPr>
            <w:r w:rsidRPr="002A4A23">
              <w:t>OR - total [95%-CI]</w:t>
            </w:r>
          </w:p>
          <w:p w14:paraId="1AB644D3" w14:textId="77777777" w:rsidR="00D20724" w:rsidRPr="002A4A23" w:rsidRDefault="00D20724" w:rsidP="00151312">
            <w:pPr>
              <w:pStyle w:val="WNTableText"/>
              <w:keepNext/>
              <w:keepLines/>
              <w:jc w:val="right"/>
            </w:pPr>
            <w:r w:rsidRPr="002A4A23">
              <w:t>OR - region WEE [95%-CI]</w:t>
            </w:r>
          </w:p>
          <w:p w14:paraId="5D7B1A35" w14:textId="77777777" w:rsidR="00D20724" w:rsidRPr="002A4A23" w:rsidRDefault="00D20724" w:rsidP="00151312">
            <w:pPr>
              <w:pStyle w:val="WNTableText"/>
              <w:keepNext/>
              <w:keepLines/>
              <w:jc w:val="right"/>
            </w:pPr>
            <w:r w:rsidRPr="002A4A23">
              <w:t>OR - region CEE [95%-CI]</w:t>
            </w:r>
          </w:p>
          <w:p w14:paraId="56A94F00" w14:textId="77777777" w:rsidR="00D20724" w:rsidRPr="002A4A23" w:rsidRDefault="00D20724" w:rsidP="00151312">
            <w:pPr>
              <w:pStyle w:val="WNTableText"/>
              <w:keepNext/>
              <w:keepLines/>
              <w:jc w:val="right"/>
            </w:pPr>
            <w:r w:rsidRPr="002A4A23">
              <w:t xml:space="preserve">p-value from Breslow-Day test </w:t>
            </w:r>
            <w:r w:rsidRPr="002A4A23">
              <w:rPr>
                <w:vertAlign w:val="superscript"/>
              </w:rPr>
              <w:t>c</w:t>
            </w:r>
          </w:p>
        </w:tc>
        <w:tc>
          <w:tcPr>
            <w:tcW w:w="4284" w:type="dxa"/>
            <w:gridSpan w:val="2"/>
            <w:tcBorders>
              <w:top w:val="nil"/>
              <w:left w:val="nil"/>
              <w:bottom w:val="single" w:sz="4" w:space="0" w:color="auto"/>
              <w:right w:val="nil"/>
            </w:tcBorders>
            <w:vAlign w:val="center"/>
          </w:tcPr>
          <w:p w14:paraId="3848947C" w14:textId="77777777" w:rsidR="00D20724" w:rsidRPr="002A4A23" w:rsidRDefault="00D20724" w:rsidP="00151312">
            <w:pPr>
              <w:pStyle w:val="WNTableText"/>
              <w:keepNext/>
              <w:keepLines/>
              <w:jc w:val="center"/>
            </w:pPr>
          </w:p>
          <w:p w14:paraId="53751896" w14:textId="77777777" w:rsidR="00D20724" w:rsidRPr="002A4A23" w:rsidRDefault="00D20724" w:rsidP="00151312">
            <w:pPr>
              <w:pStyle w:val="WNTableText"/>
              <w:keepNext/>
              <w:keepLines/>
              <w:jc w:val="center"/>
            </w:pPr>
            <w:r w:rsidRPr="002A4A23">
              <w:t>1.67 [0.85; 3.26]</w:t>
            </w:r>
          </w:p>
          <w:p w14:paraId="4E3D0D88" w14:textId="77777777" w:rsidR="00D20724" w:rsidRPr="002A4A23" w:rsidRDefault="00D20724" w:rsidP="00151312">
            <w:pPr>
              <w:pStyle w:val="WNTableText"/>
              <w:keepNext/>
              <w:keepLines/>
              <w:jc w:val="center"/>
            </w:pPr>
            <w:r w:rsidRPr="002A4A23">
              <w:t>2.57 [0.73; 9.05]</w:t>
            </w:r>
          </w:p>
          <w:p w14:paraId="173CE87C" w14:textId="77777777" w:rsidR="00D20724" w:rsidRPr="002A4A23" w:rsidRDefault="00D20724" w:rsidP="00151312">
            <w:pPr>
              <w:pStyle w:val="WNTableText"/>
              <w:keepNext/>
              <w:keepLines/>
              <w:jc w:val="center"/>
            </w:pPr>
            <w:r w:rsidRPr="002A4A23">
              <w:t>1.41 [0.63; 3.14]</w:t>
            </w:r>
          </w:p>
          <w:p w14:paraId="16AF9ADE" w14:textId="77777777" w:rsidR="00D20724" w:rsidRPr="002A4A23" w:rsidRDefault="00D20724" w:rsidP="00151312">
            <w:pPr>
              <w:pStyle w:val="WNTableText"/>
              <w:keepNext/>
              <w:keepLines/>
              <w:jc w:val="center"/>
            </w:pPr>
            <w:r w:rsidRPr="002A4A23">
              <w:t>0.4278</w:t>
            </w:r>
          </w:p>
        </w:tc>
      </w:tr>
      <w:tr w:rsidR="00D20724" w:rsidRPr="002A4A23" w14:paraId="143B3A27" w14:textId="77777777" w:rsidTr="00151312">
        <w:tc>
          <w:tcPr>
            <w:tcW w:w="4928" w:type="dxa"/>
            <w:tcBorders>
              <w:top w:val="single" w:sz="4" w:space="0" w:color="auto"/>
              <w:left w:val="nil"/>
              <w:bottom w:val="nil"/>
              <w:right w:val="nil"/>
            </w:tcBorders>
          </w:tcPr>
          <w:p w14:paraId="274F0900" w14:textId="77777777" w:rsidR="00D20724" w:rsidRPr="002A4A23" w:rsidRDefault="00D20724" w:rsidP="00151312">
            <w:pPr>
              <w:pStyle w:val="WNTableText"/>
              <w:keepNext/>
              <w:keepLines/>
            </w:pPr>
            <w:r w:rsidRPr="002A4A23">
              <w:t>Responder rates at Month 60, n/N (%)</w:t>
            </w:r>
          </w:p>
        </w:tc>
        <w:tc>
          <w:tcPr>
            <w:tcW w:w="2142" w:type="dxa"/>
            <w:tcBorders>
              <w:top w:val="single" w:sz="4" w:space="0" w:color="auto"/>
              <w:left w:val="nil"/>
              <w:bottom w:val="nil"/>
              <w:right w:val="nil"/>
            </w:tcBorders>
            <w:vAlign w:val="center"/>
          </w:tcPr>
          <w:p w14:paraId="1E18FA34" w14:textId="77777777" w:rsidR="00D20724" w:rsidRPr="002A4A23" w:rsidRDefault="00D20724" w:rsidP="00151312">
            <w:pPr>
              <w:pStyle w:val="WNTableText"/>
              <w:keepNext/>
              <w:keepLines/>
              <w:jc w:val="center"/>
            </w:pPr>
            <w:r w:rsidRPr="002A4A23">
              <w:t>63/71 (88.7)</w:t>
            </w:r>
          </w:p>
        </w:tc>
        <w:tc>
          <w:tcPr>
            <w:tcW w:w="2142" w:type="dxa"/>
            <w:tcBorders>
              <w:top w:val="single" w:sz="4" w:space="0" w:color="auto"/>
              <w:left w:val="nil"/>
              <w:bottom w:val="nil"/>
              <w:right w:val="nil"/>
            </w:tcBorders>
            <w:vAlign w:val="center"/>
          </w:tcPr>
          <w:p w14:paraId="3F434F05" w14:textId="77777777" w:rsidR="00D20724" w:rsidRPr="002A4A23" w:rsidRDefault="00D20724" w:rsidP="00151312">
            <w:pPr>
              <w:pStyle w:val="WNTableText"/>
              <w:keepNext/>
              <w:keepLines/>
              <w:jc w:val="center"/>
            </w:pPr>
            <w:r w:rsidRPr="002A4A23">
              <w:t>138/156 (88.5)</w:t>
            </w:r>
          </w:p>
        </w:tc>
      </w:tr>
      <w:tr w:rsidR="00D20724" w:rsidRPr="002A4A23" w14:paraId="6F0F98CC" w14:textId="77777777" w:rsidTr="00151312">
        <w:tc>
          <w:tcPr>
            <w:tcW w:w="4928" w:type="dxa"/>
            <w:tcBorders>
              <w:top w:val="nil"/>
              <w:left w:val="nil"/>
              <w:bottom w:val="nil"/>
              <w:right w:val="nil"/>
            </w:tcBorders>
          </w:tcPr>
          <w:p w14:paraId="3F329AA6" w14:textId="77777777" w:rsidR="00D20724" w:rsidRPr="002A4A23" w:rsidRDefault="00D20724" w:rsidP="00151312">
            <w:pPr>
              <w:pStyle w:val="WNTableText"/>
              <w:keepNext/>
              <w:keepLines/>
              <w:jc w:val="right"/>
            </w:pPr>
            <w:r w:rsidRPr="002A4A23">
              <w:t xml:space="preserve">p-value from CMH test </w:t>
            </w:r>
            <w:r w:rsidRPr="002A4A23">
              <w:rPr>
                <w:vertAlign w:val="superscript"/>
              </w:rPr>
              <w:t>a</w:t>
            </w:r>
          </w:p>
        </w:tc>
        <w:tc>
          <w:tcPr>
            <w:tcW w:w="4284" w:type="dxa"/>
            <w:gridSpan w:val="2"/>
            <w:tcBorders>
              <w:top w:val="nil"/>
              <w:left w:val="nil"/>
              <w:bottom w:val="nil"/>
              <w:right w:val="nil"/>
            </w:tcBorders>
            <w:vAlign w:val="center"/>
          </w:tcPr>
          <w:p w14:paraId="136399CA" w14:textId="77777777" w:rsidR="00D20724" w:rsidRPr="002A4A23" w:rsidRDefault="00D20724" w:rsidP="00151312">
            <w:pPr>
              <w:pStyle w:val="WNTableText"/>
              <w:keepNext/>
              <w:keepLines/>
              <w:jc w:val="center"/>
            </w:pPr>
            <w:r w:rsidRPr="002A4A23">
              <w:t>0.9412</w:t>
            </w:r>
          </w:p>
        </w:tc>
      </w:tr>
      <w:tr w:rsidR="00D20724" w:rsidRPr="002A4A23" w14:paraId="7CB8C877" w14:textId="77777777" w:rsidTr="00151312">
        <w:tc>
          <w:tcPr>
            <w:tcW w:w="4928" w:type="dxa"/>
            <w:tcBorders>
              <w:top w:val="nil"/>
              <w:left w:val="nil"/>
              <w:bottom w:val="nil"/>
              <w:right w:val="nil"/>
            </w:tcBorders>
          </w:tcPr>
          <w:p w14:paraId="4465AFB6" w14:textId="77777777" w:rsidR="00D20724" w:rsidRPr="002A4A23" w:rsidRDefault="00D20724" w:rsidP="00151312">
            <w:pPr>
              <w:pStyle w:val="WNTableText"/>
              <w:keepNext/>
              <w:keepLines/>
            </w:pPr>
            <w:r w:rsidRPr="002A4A23">
              <w:t xml:space="preserve">Odds ratio analysis </w:t>
            </w:r>
            <w:r w:rsidRPr="002A4A23">
              <w:rPr>
                <w:vertAlign w:val="superscript"/>
              </w:rPr>
              <w:t>b</w:t>
            </w:r>
          </w:p>
          <w:p w14:paraId="0C12BEA6" w14:textId="77777777" w:rsidR="00D20724" w:rsidRPr="002A4A23" w:rsidRDefault="00D20724" w:rsidP="00151312">
            <w:pPr>
              <w:pStyle w:val="WNTableText"/>
              <w:keepNext/>
              <w:keepLines/>
              <w:jc w:val="right"/>
            </w:pPr>
            <w:r w:rsidRPr="002A4A23">
              <w:t>OR - total [95%-CI]</w:t>
            </w:r>
          </w:p>
          <w:p w14:paraId="46289E80" w14:textId="77777777" w:rsidR="00D20724" w:rsidRPr="002A4A23" w:rsidRDefault="00D20724" w:rsidP="00151312">
            <w:pPr>
              <w:pStyle w:val="WNTableText"/>
              <w:keepNext/>
              <w:keepLines/>
              <w:jc w:val="right"/>
            </w:pPr>
            <w:r w:rsidRPr="002A4A23">
              <w:t>OR - region WEE [95%-CI]</w:t>
            </w:r>
          </w:p>
          <w:p w14:paraId="1F55772F" w14:textId="77777777" w:rsidR="00D20724" w:rsidRPr="002A4A23" w:rsidRDefault="00D20724" w:rsidP="00151312">
            <w:pPr>
              <w:pStyle w:val="WNTableText"/>
              <w:keepNext/>
              <w:keepLines/>
              <w:jc w:val="right"/>
            </w:pPr>
            <w:r w:rsidRPr="002A4A23">
              <w:t>OR - region CEE [95%-CI]</w:t>
            </w:r>
          </w:p>
          <w:p w14:paraId="2CCA0205" w14:textId="77777777" w:rsidR="00D20724" w:rsidRPr="002A4A23" w:rsidRDefault="00D20724" w:rsidP="00151312">
            <w:pPr>
              <w:pStyle w:val="WNTableText"/>
              <w:keepNext/>
              <w:keepLines/>
              <w:jc w:val="right"/>
            </w:pPr>
            <w:r w:rsidRPr="002A4A23">
              <w:t xml:space="preserve">p-value from Breslow-Day test </w:t>
            </w:r>
            <w:r w:rsidRPr="002A4A23">
              <w:rPr>
                <w:vertAlign w:val="superscript"/>
              </w:rPr>
              <w:t>c</w:t>
            </w:r>
          </w:p>
        </w:tc>
        <w:tc>
          <w:tcPr>
            <w:tcW w:w="4284" w:type="dxa"/>
            <w:gridSpan w:val="2"/>
            <w:tcBorders>
              <w:top w:val="nil"/>
              <w:left w:val="nil"/>
              <w:bottom w:val="single" w:sz="4" w:space="0" w:color="auto"/>
              <w:right w:val="nil"/>
            </w:tcBorders>
            <w:vAlign w:val="center"/>
          </w:tcPr>
          <w:p w14:paraId="5CBC3947" w14:textId="77777777" w:rsidR="00D20724" w:rsidRPr="002A4A23" w:rsidRDefault="00D20724" w:rsidP="00151312">
            <w:pPr>
              <w:pStyle w:val="WNTableText"/>
              <w:keepNext/>
              <w:keepLines/>
              <w:jc w:val="center"/>
            </w:pPr>
          </w:p>
          <w:p w14:paraId="3BEE533A" w14:textId="77777777" w:rsidR="00D20724" w:rsidRPr="002A4A23" w:rsidRDefault="00D20724" w:rsidP="00151312">
            <w:pPr>
              <w:pStyle w:val="WNTableText"/>
              <w:keepNext/>
              <w:keepLines/>
              <w:jc w:val="center"/>
            </w:pPr>
            <w:r w:rsidRPr="002A4A23">
              <w:t>0.97 [0.40; 2.34]</w:t>
            </w:r>
          </w:p>
          <w:p w14:paraId="40FBAA44" w14:textId="77777777" w:rsidR="00D20724" w:rsidRPr="002A4A23" w:rsidRDefault="00D20724" w:rsidP="00151312">
            <w:pPr>
              <w:pStyle w:val="WNTableText"/>
              <w:keepNext/>
              <w:keepLines/>
              <w:jc w:val="center"/>
            </w:pPr>
            <w:r w:rsidRPr="002A4A23">
              <w:t>2.36 [0.52; 10.78]</w:t>
            </w:r>
          </w:p>
          <w:p w14:paraId="11BFD683" w14:textId="77777777" w:rsidR="00D20724" w:rsidRPr="002A4A23" w:rsidRDefault="00D20724" w:rsidP="00151312">
            <w:pPr>
              <w:pStyle w:val="WNTableText"/>
              <w:keepNext/>
              <w:keepLines/>
              <w:jc w:val="center"/>
            </w:pPr>
            <w:r w:rsidRPr="002A4A23">
              <w:t>0.61 [0.19; 1.96]</w:t>
            </w:r>
          </w:p>
          <w:p w14:paraId="079510F9" w14:textId="77777777" w:rsidR="00D20724" w:rsidRPr="002A4A23" w:rsidRDefault="00D20724" w:rsidP="00151312">
            <w:pPr>
              <w:pStyle w:val="WNTableText"/>
              <w:keepNext/>
              <w:keepLines/>
              <w:jc w:val="center"/>
            </w:pPr>
            <w:r w:rsidRPr="002A4A23">
              <w:t>0.1597</w:t>
            </w:r>
          </w:p>
        </w:tc>
      </w:tr>
      <w:tr w:rsidR="00D20724" w:rsidRPr="002A4A23" w14:paraId="49083AAF" w14:textId="77777777" w:rsidTr="00151312">
        <w:tc>
          <w:tcPr>
            <w:tcW w:w="9212" w:type="dxa"/>
            <w:gridSpan w:val="3"/>
            <w:tcBorders>
              <w:top w:val="single" w:sz="12" w:space="0" w:color="auto"/>
              <w:left w:val="nil"/>
              <w:bottom w:val="nil"/>
              <w:right w:val="nil"/>
            </w:tcBorders>
          </w:tcPr>
          <w:p w14:paraId="57EF7D48" w14:textId="77777777" w:rsidR="00D20724" w:rsidRPr="002A4A23" w:rsidRDefault="00D20724" w:rsidP="00151312">
            <w:pPr>
              <w:pStyle w:val="WNTableFootnote"/>
              <w:keepNext/>
              <w:keepLines/>
            </w:pPr>
            <w:r w:rsidRPr="002A4A23">
              <w:t>CEE=Central and Eastern Europe; CI=Confidence interval; OR=Odds ratio; WEE=Western Europe</w:t>
            </w:r>
          </w:p>
          <w:p w14:paraId="19A61D55" w14:textId="77777777" w:rsidR="00D20724" w:rsidRPr="002A4A23" w:rsidRDefault="00D20724" w:rsidP="00151312">
            <w:pPr>
              <w:pStyle w:val="WNTableFootnote"/>
              <w:keepNext/>
              <w:keepLines/>
            </w:pPr>
            <w:r w:rsidRPr="002A4A23">
              <w:t>Note: Response is defined as an improvement of at least 10 points from baseline.</w:t>
            </w:r>
          </w:p>
          <w:p w14:paraId="14C0081E" w14:textId="77777777" w:rsidR="00D20724" w:rsidRPr="002A4A23" w:rsidRDefault="00D20724" w:rsidP="00151312">
            <w:pPr>
              <w:pStyle w:val="WNTableFootnote"/>
              <w:keepNext/>
              <w:keepLines/>
            </w:pPr>
            <w:r w:rsidRPr="002A4A23">
              <w:t>a: Cochran-Mantel-Haenszel test stratified by region. P-value of general association statistic.</w:t>
            </w:r>
          </w:p>
          <w:p w14:paraId="26043041" w14:textId="77777777" w:rsidR="00D20724" w:rsidRPr="002A4A23" w:rsidRDefault="00D20724" w:rsidP="00151312">
            <w:pPr>
              <w:pStyle w:val="WNTableFootnote"/>
              <w:keepNext/>
              <w:keepLines/>
            </w:pPr>
            <w:r w:rsidRPr="002A4A23">
              <w:t>b: Odds ratios &gt;1 indicate higher responder rates in the N3D group.</w:t>
            </w:r>
          </w:p>
          <w:p w14:paraId="09BC00CA" w14:textId="77777777" w:rsidR="00D20724" w:rsidRPr="002A4A23" w:rsidRDefault="00D20724" w:rsidP="00151312">
            <w:pPr>
              <w:pStyle w:val="WNTableFootnote"/>
              <w:keepNext/>
              <w:keepLines/>
            </w:pPr>
            <w:r w:rsidRPr="002A4A23">
              <w:t>c: Test for homogeneity of the odds ratios.</w:t>
            </w:r>
          </w:p>
          <w:p w14:paraId="0C76EA53" w14:textId="77777777" w:rsidR="00D20724" w:rsidRPr="002A4A23" w:rsidRDefault="00D20724" w:rsidP="00151312">
            <w:pPr>
              <w:pStyle w:val="WNTableFootnote"/>
              <w:keepNext/>
              <w:keepLines/>
            </w:pPr>
            <w:r w:rsidRPr="002A4A23">
              <w:t xml:space="preserve">Source: </w:t>
            </w:r>
            <w:r w:rsidRPr="002A4A23">
              <w:rPr>
                <w:color w:val="0000FF"/>
              </w:rPr>
              <w:t>Section 15, Post-text table 15.2.9.1.2</w:t>
            </w:r>
          </w:p>
        </w:tc>
      </w:tr>
    </w:tbl>
    <w:p w14:paraId="14864959" w14:textId="77777777" w:rsidR="009C23BB" w:rsidRDefault="009C23BB"/>
    <w:sectPr w:rsidR="009C23B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B22B8" w14:textId="77777777" w:rsidR="00D20724" w:rsidRDefault="00D20724" w:rsidP="00D20724">
      <w:pPr>
        <w:spacing w:before="0" w:after="0"/>
      </w:pPr>
      <w:r>
        <w:separator/>
      </w:r>
    </w:p>
  </w:endnote>
  <w:endnote w:type="continuationSeparator" w:id="0">
    <w:p w14:paraId="6AD21F8F" w14:textId="77777777" w:rsidR="00D20724" w:rsidRDefault="00D20724" w:rsidP="00D207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957A2" w14:textId="77777777" w:rsidR="00D20724" w:rsidRDefault="00D20724" w:rsidP="00D20724">
      <w:pPr>
        <w:spacing w:before="0" w:after="0"/>
      </w:pPr>
      <w:r>
        <w:separator/>
      </w:r>
    </w:p>
  </w:footnote>
  <w:footnote w:type="continuationSeparator" w:id="0">
    <w:p w14:paraId="01C500CA" w14:textId="77777777" w:rsidR="00D20724" w:rsidRDefault="00D20724" w:rsidP="00D20724">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724"/>
    <w:rsid w:val="00957833"/>
    <w:rsid w:val="009C23BB"/>
    <w:rsid w:val="00D2072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67A62"/>
  <w15:chartTrackingRefBased/>
  <w15:docId w15:val="{EB9CCE2C-7404-4AF2-922F-08310A6FA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0724"/>
    <w:pPr>
      <w:spacing w:before="40" w:after="60" w:line="240" w:lineRule="auto"/>
    </w:pPr>
    <w:rPr>
      <w:rFonts w:ascii="Arial" w:eastAsia="Times New Roman" w:hAnsi="Arial" w:cs="Times New Roman"/>
      <w:sz w:val="20"/>
      <w:szCs w:val="20"/>
      <w:lang w:val="en-AU"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WN_Beschriftung"/>
    <w:basedOn w:val="Standard"/>
    <w:next w:val="Standard"/>
    <w:uiPriority w:val="35"/>
    <w:unhideWhenUsed/>
    <w:qFormat/>
    <w:rsid w:val="00D20724"/>
    <w:pPr>
      <w:spacing w:before="60"/>
      <w:ind w:left="1247" w:hanging="1247"/>
    </w:pPr>
    <w:rPr>
      <w:b/>
      <w:bCs/>
      <w:sz w:val="22"/>
    </w:rPr>
  </w:style>
  <w:style w:type="paragraph" w:customStyle="1" w:styleId="WNTableText">
    <w:name w:val="WN_Table_Text"/>
    <w:basedOn w:val="Standard"/>
    <w:rsid w:val="00D20724"/>
    <w:pPr>
      <w:tabs>
        <w:tab w:val="left" w:pos="284"/>
      </w:tabs>
      <w:spacing w:before="20" w:after="20"/>
    </w:pPr>
  </w:style>
  <w:style w:type="paragraph" w:customStyle="1" w:styleId="WNTableFootnote">
    <w:name w:val="WN_Table_Footnote"/>
    <w:basedOn w:val="WNTableText"/>
    <w:qFormat/>
    <w:rsid w:val="00D20724"/>
    <w:rPr>
      <w:sz w:val="18"/>
      <w:szCs w:val="18"/>
    </w:rPr>
  </w:style>
  <w:style w:type="table" w:styleId="Tabellenraster">
    <w:name w:val="Table Grid"/>
    <w:basedOn w:val="NormaleTabelle"/>
    <w:uiPriority w:val="59"/>
    <w:rsid w:val="00D20724"/>
    <w:pPr>
      <w:spacing w:after="0" w:line="240" w:lineRule="auto"/>
    </w:pPr>
    <w:rPr>
      <w:rFonts w:ascii="Times New Roman" w:eastAsia="Times New Roman" w:hAnsi="Times New Roman"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1890</Characters>
  <Application>Microsoft Office Word</Application>
  <DocSecurity>0</DocSecurity>
  <Lines>15</Lines>
  <Paragraphs>4</Paragraphs>
  <ScaleCrop>false</ScaleCrop>
  <Company>B. Braun</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Kirner</dc:creator>
  <cp:keywords/>
  <dc:description/>
  <cp:lastModifiedBy>Alexandra Kirner</cp:lastModifiedBy>
  <cp:revision>2</cp:revision>
  <dcterms:created xsi:type="dcterms:W3CDTF">2023-10-16T14:49:00Z</dcterms:created>
  <dcterms:modified xsi:type="dcterms:W3CDTF">2023-10-16T14:51:00Z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2023-10-16T14:49:01Z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33480746-edf3-45a6-98a2-489989d40fd4</vt:lpwstr>
  </property>
  <property fmtid="{D5CDD505-2E9C-101B-9397-08002B2CF9AE}" pid="8" name="MSIP_Label_a8de25a8-ef47-40a7-b7ec-c38f3edc2acf_ContentBits">
    <vt:lpwstr>0</vt:lpwstr>
  </property>
</Properties>
</file>